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  <w:lang w:val="ru-RU"/>
        </w:rPr>
        <w:t>NARODNA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SKUPŠTINA</w:t>
      </w: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Odbor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zdravlje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porodicu</w:t>
      </w: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REPUBLIKA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SRBIJA</w:t>
      </w:r>
    </w:p>
    <w:p w:rsidR="00C12A9F" w:rsidRDefault="00C12A9F" w:rsidP="00C12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 w:rsidRPr="008C1AEC">
        <w:rPr>
          <w:rFonts w:ascii="Times New Roman" w:hAnsi="Times New Roman"/>
          <w:sz w:val="24"/>
          <w:szCs w:val="24"/>
          <w:lang w:val="ru-RU"/>
        </w:rPr>
        <w:t xml:space="preserve">18 </w:t>
      </w:r>
      <w:r w:rsidR="00B77E0E">
        <w:rPr>
          <w:rFonts w:ascii="Times New Roman CYR" w:hAnsi="Times New Roman CYR" w:cs="Times New Roman CYR"/>
          <w:sz w:val="24"/>
          <w:szCs w:val="24"/>
          <w:lang w:val="ru-RU"/>
        </w:rPr>
        <w:t>Broj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: 06-2/471-15                                                     </w:t>
      </w:r>
    </w:p>
    <w:p w:rsidR="00C12A9F" w:rsidRDefault="00C12A9F" w:rsidP="00C12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 w:rsidRPr="008C1AEC">
        <w:rPr>
          <w:rFonts w:ascii="Times New Roman" w:hAnsi="Times New Roman"/>
          <w:sz w:val="24"/>
          <w:szCs w:val="24"/>
          <w:lang w:val="ru-RU"/>
        </w:rPr>
        <w:t xml:space="preserve">17. </w:t>
      </w:r>
      <w:r w:rsidR="00B77E0E">
        <w:rPr>
          <w:rFonts w:ascii="Times New Roman CYR" w:hAnsi="Times New Roman CYR" w:cs="Times New Roman CYR"/>
          <w:sz w:val="24"/>
          <w:szCs w:val="24"/>
          <w:lang w:val="ru-RU"/>
        </w:rPr>
        <w:t>novembar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2015. </w:t>
      </w:r>
      <w:r w:rsidR="00B77E0E">
        <w:rPr>
          <w:rFonts w:ascii="Times New Roman CYR" w:hAnsi="Times New Roman CYR" w:cs="Times New Roman CYR"/>
          <w:sz w:val="24"/>
          <w:szCs w:val="24"/>
          <w:lang w:val="ru-RU"/>
        </w:rPr>
        <w:t>godine</w:t>
      </w: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B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</w:t>
      </w:r>
    </w:p>
    <w:p w:rsidR="00C12A9F" w:rsidRPr="008C1AEC" w:rsidRDefault="00C12A9F" w:rsidP="00C12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12A9F" w:rsidRDefault="00B77E0E" w:rsidP="00C12A9F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ZAPISNIK</w:t>
      </w:r>
    </w:p>
    <w:p w:rsidR="00C12A9F" w:rsidRDefault="00C12A9F" w:rsidP="00C12A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 w:rsidRPr="008C1AEC">
        <w:rPr>
          <w:rFonts w:ascii="Times New Roman" w:hAnsi="Times New Roman"/>
          <w:sz w:val="24"/>
          <w:szCs w:val="24"/>
          <w:lang w:val="ru-RU"/>
        </w:rPr>
        <w:t xml:space="preserve">29. </w:t>
      </w:r>
      <w:r w:rsidR="00B77E0E">
        <w:rPr>
          <w:rFonts w:ascii="Times New Roman CYR" w:hAnsi="Times New Roman CYR" w:cs="Times New Roman CYR"/>
          <w:sz w:val="24"/>
          <w:szCs w:val="24"/>
          <w:lang w:val="ru-RU"/>
        </w:rPr>
        <w:t>SEDNICE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B77E0E">
        <w:rPr>
          <w:rFonts w:ascii="Times New Roman CYR" w:hAnsi="Times New Roman CYR" w:cs="Times New Roman CYR"/>
          <w:sz w:val="24"/>
          <w:szCs w:val="24"/>
          <w:lang w:val="ru-RU"/>
        </w:rPr>
        <w:t>ODBORA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</w:t>
      </w:r>
      <w:r w:rsidR="00B77E0E"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B77E0E">
        <w:rPr>
          <w:rFonts w:ascii="Times New Roman CYR" w:hAnsi="Times New Roman CYR" w:cs="Times New Roman CYR"/>
          <w:sz w:val="24"/>
          <w:szCs w:val="24"/>
          <w:lang w:val="ru-RU"/>
        </w:rPr>
        <w:t>ZDRAVLjE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B77E0E"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B77E0E">
        <w:rPr>
          <w:rFonts w:ascii="Times New Roman CYR" w:hAnsi="Times New Roman CYR" w:cs="Times New Roman CYR"/>
          <w:sz w:val="24"/>
          <w:szCs w:val="24"/>
          <w:lang w:val="ru-RU"/>
        </w:rPr>
        <w:t>PORODICU</w:t>
      </w:r>
    </w:p>
    <w:p w:rsidR="00C12A9F" w:rsidRDefault="00B77E0E" w:rsidP="00C12A9F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ODRŽANE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17.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NOVEMBRA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 2015.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GODINE</w:t>
      </w:r>
    </w:p>
    <w:p w:rsidR="00C12A9F" w:rsidRPr="008C1AEC" w:rsidRDefault="00C12A9F" w:rsidP="00C12A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12A9F" w:rsidRPr="008C1AEC" w:rsidRDefault="00C12A9F" w:rsidP="00C12A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Sednica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počela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12,00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časova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.</w:t>
      </w:r>
    </w:p>
    <w:p w:rsidR="00C12A9F" w:rsidRDefault="00B77E0E" w:rsidP="00C12A9F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Sednici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predsedavala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Slavica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Đukić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Dejanović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predsednik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Odbora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.</w:t>
      </w: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Sednici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prisustvovali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članovi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Odbora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Ninoslav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Girić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.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.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Milan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Knežević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Predrag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Mijatović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Mileta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Poskurica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Aleksandar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Radojević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Ljubica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Mrdaković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Todorović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Vesna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Rakonjac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Radoslav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Jović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,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Darko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Laketić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M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ilan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Latković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Milena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Ćorilić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Ljiljana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Kosorić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Sednici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prisustvovala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zamenik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člana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Odbora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Elvira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Kovač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Anamarija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Viček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).</w:t>
      </w: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Sednici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prisustvovali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članovi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Odbora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Branislav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Blažić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Dušan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Milisavljević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Srđan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Kružević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njihovi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zamenici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.</w:t>
      </w: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Pored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članova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Odbora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sednici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prisustvovali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narodni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poslanici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: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Ljiljana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Beronja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Aleksandar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Peranović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Blagoje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Bradić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Violeta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Lutovac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Jelisaveta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Pribojac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Sednici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prisustvovao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državni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sekretar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Ministarstvu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zdravlja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Berislav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Vekić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direktorka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RFZO</w:t>
      </w:r>
      <w:r w:rsidR="005F58CE">
        <w:rPr>
          <w:rFonts w:ascii="Times New Roman CYR" w:hAnsi="Times New Roman CYR" w:cs="Times New Roman CYR"/>
          <w:sz w:val="24"/>
          <w:szCs w:val="24"/>
          <w:lang w:val="ru-RU"/>
        </w:rPr>
        <w:t>-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Verica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Lazić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pomoćnik</w:t>
      </w:r>
      <w:r w:rsidR="005F58CE" w:rsidRPr="005F58CE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direktora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Sektora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osiguranje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pravne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poslove</w:t>
      </w:r>
      <w:r w:rsidR="008D1216" w:rsidRPr="008D1216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RFZO</w:t>
      </w:r>
      <w:r w:rsidR="005F58CE">
        <w:rPr>
          <w:rFonts w:ascii="Times New Roman CYR" w:hAnsi="Times New Roman CYR" w:cs="Times New Roman CYR"/>
          <w:sz w:val="24"/>
          <w:szCs w:val="24"/>
          <w:lang w:val="ru-RU"/>
        </w:rPr>
        <w:t>-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5F58CE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Vesna</w:t>
      </w:r>
      <w:r w:rsidR="008D1216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Stanišić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.</w:t>
      </w:r>
    </w:p>
    <w:p w:rsidR="00C12A9F" w:rsidRPr="008C1AEC" w:rsidRDefault="00C12A9F" w:rsidP="00C12A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predlog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predsednice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Odbora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većinom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glasova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usvojen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sledeći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dnevni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:</w:t>
      </w:r>
    </w:p>
    <w:p w:rsidR="00C12A9F" w:rsidRPr="008C1AEC" w:rsidRDefault="00C12A9F" w:rsidP="008C1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12A9F" w:rsidRDefault="00B77E0E" w:rsidP="008C1A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</w:t>
      </w:r>
    </w:p>
    <w:p w:rsidR="00C12A9F" w:rsidRPr="008C1AEC" w:rsidRDefault="00C12A9F" w:rsidP="00C12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C1AEC">
        <w:rPr>
          <w:rFonts w:ascii="Times New Roman" w:hAnsi="Times New Roman"/>
          <w:b/>
          <w:bCs/>
          <w:sz w:val="24"/>
          <w:szCs w:val="24"/>
          <w:lang w:val="ru-RU"/>
        </w:rPr>
        <w:tab/>
      </w:r>
    </w:p>
    <w:p w:rsidR="00C12A9F" w:rsidRPr="008C1AEC" w:rsidRDefault="00C12A9F" w:rsidP="00C12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C1AEC" w:rsidRPr="008C1AEC" w:rsidRDefault="00B77E0E" w:rsidP="008C1A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Razmatranje</w:t>
      </w:r>
      <w:r w:rsidR="00C12A9F" w:rsidRPr="008C1AEC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Predloga</w:t>
      </w:r>
      <w:r w:rsidR="00C12A9F" w:rsidRPr="008C1AEC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zakona</w:t>
      </w:r>
      <w:r w:rsidR="00C12A9F" w:rsidRPr="008C1AEC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 w:rsidRPr="008C1AEC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izmenama</w:t>
      </w:r>
      <w:r w:rsidR="00C12A9F" w:rsidRPr="008C1AEC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 w:rsidRPr="008C1AEC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dopunama</w:t>
      </w:r>
      <w:r w:rsidR="00C12A9F" w:rsidRPr="008C1AEC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Zakona</w:t>
      </w:r>
      <w:r w:rsidR="00C12A9F" w:rsidRPr="008C1AEC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 w:rsidRPr="008C1AEC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zdravstvenoj</w:t>
      </w:r>
    </w:p>
    <w:p w:rsidR="00C12A9F" w:rsidRPr="008C1AEC" w:rsidRDefault="008C1AEC" w:rsidP="008C1AE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 w:rsidRPr="008C1AEC">
        <w:rPr>
          <w:rFonts w:ascii="Times New Roman CYR" w:hAnsi="Times New Roman CYR" w:cs="Times New Roman CYR"/>
          <w:sz w:val="24"/>
          <w:szCs w:val="24"/>
          <w:lang w:val="ru-RU"/>
        </w:rPr>
        <w:t xml:space="preserve">      </w:t>
      </w:r>
      <w:r w:rsidR="00B77E0E">
        <w:rPr>
          <w:rFonts w:ascii="Times New Roman CYR" w:hAnsi="Times New Roman CYR" w:cs="Times New Roman CYR"/>
          <w:sz w:val="24"/>
          <w:szCs w:val="24"/>
          <w:lang w:val="ru-RU"/>
        </w:rPr>
        <w:t>zaštiti</w:t>
      </w:r>
      <w:r w:rsidR="00C12A9F" w:rsidRPr="008C1AEC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 w:rsidR="00B77E0E"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 w:rsidRPr="008C1AEC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B77E0E"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 w:rsidRPr="008C1AEC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B77E0E">
        <w:rPr>
          <w:rFonts w:ascii="Times New Roman CYR" w:hAnsi="Times New Roman CYR" w:cs="Times New Roman CYR"/>
          <w:sz w:val="24"/>
          <w:szCs w:val="24"/>
          <w:lang w:val="ru-RU"/>
        </w:rPr>
        <w:t>podnela</w:t>
      </w:r>
      <w:r w:rsidR="00C12A9F" w:rsidRPr="008C1AEC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B77E0E">
        <w:rPr>
          <w:rFonts w:ascii="Times New Roman CYR" w:hAnsi="Times New Roman CYR" w:cs="Times New Roman CYR"/>
          <w:sz w:val="24"/>
          <w:szCs w:val="24"/>
          <w:lang w:val="ru-RU"/>
        </w:rPr>
        <w:t>Vlada</w:t>
      </w:r>
      <w:r w:rsidR="00C12A9F" w:rsidRPr="008C1AEC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 w:rsidR="00B77E0E"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 w:rsidRPr="008C1AEC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B77E0E">
        <w:rPr>
          <w:rFonts w:ascii="Times New Roman CYR" w:hAnsi="Times New Roman CYR" w:cs="Times New Roman CYR"/>
          <w:sz w:val="24"/>
          <w:szCs w:val="24"/>
          <w:lang w:val="ru-RU"/>
        </w:rPr>
        <w:t>načelu</w:t>
      </w:r>
      <w:r w:rsidR="00C12A9F" w:rsidRPr="008C1AEC">
        <w:rPr>
          <w:rFonts w:ascii="Times New Roman" w:hAnsi="Times New Roman"/>
          <w:sz w:val="24"/>
          <w:szCs w:val="24"/>
          <w:lang w:val="ru-RU"/>
        </w:rPr>
        <w:t>;</w:t>
      </w:r>
    </w:p>
    <w:p w:rsidR="00C12A9F" w:rsidRDefault="008C1AEC" w:rsidP="008C1A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 w:rsidRPr="008C1AEC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Pr="008C1AEC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B77E0E">
        <w:rPr>
          <w:rFonts w:ascii="Times New Roman CYR" w:hAnsi="Times New Roman CYR" w:cs="Times New Roman CYR"/>
          <w:sz w:val="24"/>
          <w:szCs w:val="24"/>
          <w:lang w:val="ru-RU"/>
        </w:rPr>
        <w:t>Razno</w:t>
      </w:r>
      <w:r w:rsidR="00C12A9F" w:rsidRPr="008C1AEC">
        <w:rPr>
          <w:rFonts w:ascii="Times New Roman" w:hAnsi="Times New Roman"/>
          <w:sz w:val="24"/>
          <w:szCs w:val="24"/>
          <w:lang w:val="ru-RU"/>
        </w:rPr>
        <w:t>.</w:t>
      </w:r>
    </w:p>
    <w:p w:rsidR="00C12A9F" w:rsidRPr="008C1AEC" w:rsidRDefault="00C12A9F" w:rsidP="00C12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Pre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prelaska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razmatranje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utvrđenom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dnevnom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redu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usvojen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bez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primedaba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Zapisnik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27.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sednice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O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dbora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održana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9.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oktobra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2015.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godine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.</w:t>
      </w:r>
    </w:p>
    <w:p w:rsidR="00C12A9F" w:rsidRPr="008C1AEC" w:rsidRDefault="00C12A9F" w:rsidP="00C12A9F">
      <w:pPr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Prva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tačka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dnevnog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C12A9F">
        <w:rPr>
          <w:rFonts w:ascii="Times New Roman" w:hAnsi="Times New Roman"/>
          <w:b/>
          <w:bCs/>
          <w:sz w:val="24"/>
          <w:szCs w:val="24"/>
          <w:lang w:val="ru-RU"/>
        </w:rPr>
        <w:t>–</w:t>
      </w:r>
      <w:r w:rsidR="00C12A9F" w:rsidRPr="008C1AEC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Razmatranje</w:t>
      </w:r>
      <w:r w:rsidR="00C12A9F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Predloga</w:t>
      </w:r>
      <w:r w:rsidR="00C12A9F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zakona</w:t>
      </w:r>
      <w:r w:rsidR="00C12A9F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izmenama</w:t>
      </w:r>
      <w:r w:rsidR="00C12A9F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dopunama</w:t>
      </w:r>
      <w:r w:rsidR="00C12A9F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Zakona</w:t>
      </w:r>
      <w:r w:rsidR="00C12A9F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zdravstvenoj</w:t>
      </w:r>
      <w:r w:rsidR="00C12A9F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zaštiti</w:t>
      </w:r>
      <w:r w:rsidR="00C12A9F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podnela</w:t>
      </w:r>
      <w:r w:rsidR="00C12A9F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Vlada</w:t>
      </w:r>
      <w:r w:rsidR="00C12A9F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načelu</w:t>
      </w: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Prof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Berislav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Vekić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istakao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prošlim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sednicama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Odbora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dosta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razgovaralo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relicenciranju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kontinuiranoj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medicinskoj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promenama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slede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vezi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moraju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izmene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usklade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pojedini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članovi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lastRenderedPageBreak/>
        <w:t>Zakona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zaštiti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Naime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menjaju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usaglašavaju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članovi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odnose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kliničkim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predmetima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imajući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vidu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primane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klinici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fakultetu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šte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objediniti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uraditi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dopunom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člana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171.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Naglasio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radnik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smislu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ovog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nastavnik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saradnik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fakulteta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izvodi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nastavu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kliničkog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predmeta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ustanovi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skladu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propisima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visokom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obrazovanju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Najbitnije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ovaj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član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ustanova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mreže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ustanova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struke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RFZO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zaključuju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sporazum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usklađuju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njihova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međusobna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prava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obaveze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vezi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pružanjem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usluga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stava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2</w:t>
      </w:r>
      <w:r w:rsidR="00C12A9F">
        <w:rPr>
          <w:rFonts w:ascii="Times New Roman" w:hAnsi="Times New Roman"/>
          <w:sz w:val="24"/>
          <w:szCs w:val="24"/>
          <w:lang w:val="sr-Cyrl-RS"/>
        </w:rPr>
        <w:t>.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ovog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člana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vrsta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usluga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pružaju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radnici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stava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1</w:t>
      </w:r>
      <w:r w:rsidR="00C12A9F">
        <w:rPr>
          <w:rFonts w:ascii="Times New Roman" w:hAnsi="Times New Roman"/>
          <w:sz w:val="24"/>
          <w:szCs w:val="24"/>
          <w:lang w:val="sr-Cyrl-RS"/>
        </w:rPr>
        <w:t>.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ovog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člana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način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plaćanja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druga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pitanja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značajna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regulisanje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međusobnih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odnosa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Članom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171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Predloga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otvara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mogućnost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prostor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objedinjavanje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pomenute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kroz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potpisivanje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sporazuma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između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matične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ustanove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RFZO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Isti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problem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obuhvaćen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članom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173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gde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posle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C12A9F" w:rsidRPr="008C1AEC">
        <w:rPr>
          <w:rFonts w:ascii="Times New Roman" w:hAnsi="Times New Roman"/>
          <w:sz w:val="24"/>
          <w:szCs w:val="24"/>
          <w:lang w:val="ru-RU"/>
        </w:rPr>
        <w:t>„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zaposlenih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ustanovi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“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dodaje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C12A9F" w:rsidRPr="008C1AEC">
        <w:rPr>
          <w:rFonts w:ascii="Times New Roman" w:hAnsi="Times New Roman"/>
          <w:sz w:val="24"/>
          <w:szCs w:val="24"/>
          <w:lang w:val="ru-RU"/>
        </w:rPr>
        <w:t>„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uključujući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radnike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člana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170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“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Predloga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Sledeće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ujednačavanje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pripravničkog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staža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tako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članom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175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Predloga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jasno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precizirano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završe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stomatologiju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farmaciju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medicinu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imaju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pripravnički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staž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trajanju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šest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meseci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.</w:t>
      </w: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Izmenom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čl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190, 191.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196,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uz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brisanje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člana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198,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jasno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B13DF6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definišu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principi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obnavljanja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licence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tako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licenca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licencni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broj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stiče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odmah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nakon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položenog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stručnog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ispita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što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ranije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bilo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tek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nakon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primanja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odnos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zatim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broj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bodova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24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smanjuje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20,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tako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licenca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obnavlja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prikupljenih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140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bodova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broj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bodova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može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manji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10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toku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jedne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godine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bodovi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mogu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prenositi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narednu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godinu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Ovde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olakšalo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kolegama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mogli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nekoj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godini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licencnog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perioda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sakupe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dovoljan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broj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bodova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,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licenca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dalje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važi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7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godina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intervalu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može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uskratiti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licenca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Takođe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naveo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proteklom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periodu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uočeno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mentorski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može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zaživi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tako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uvodi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licencni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ispit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svaki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radnik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smatra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skupiti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određeni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broj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bodova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vremenskom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intervalu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meseca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isteka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licencnog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perioda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dužan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prijavi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polaganje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licencnog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ispita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Radoslav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Jović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naglasio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Predlog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izmenama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dopunama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zaštiti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smatra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uvodom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ozbiljne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reforme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sistemu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zaštite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osiguranja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obzirom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bivši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ministar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ostavio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posledice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tek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trpimo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prave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posledice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videćemo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januaru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mesecu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sledeće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godine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produžavati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licence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Takođe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smatra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izmene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komorama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mnogo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razrešiti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pravi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način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.</w:t>
      </w:r>
      <w:r w:rsidR="00B13DF6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Zatim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naveo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predložena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rešenja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statusu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radnika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dobra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korisna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struku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smislu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što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vrsni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hirurzi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moći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vrše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operacije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klinikama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ujedno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edukuju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studente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taj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način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prenose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svoje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znanje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Međutim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skreće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pažnju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duboku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nepravdu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120.000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zaposlenih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radnika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Srbiji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neki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način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izuzeto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sistema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smatraju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komorama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radnika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Pravilnik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bližim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uslovima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izdavanje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obnavljanje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oduzimanje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licence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radnika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neodrživ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Naime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Ustav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Republike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Srbije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najviši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pravni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akt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članu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60.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propisuje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jamči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pravo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skladu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stavu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3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istog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člana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kaže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jednakim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uslovima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dostupna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mesta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Polazeći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Ustava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dalje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analizirajući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komorama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zaštiti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dolazimo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zaključka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radnici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izuzeti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lastRenderedPageBreak/>
        <w:t>odnosno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istom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ravnopravnom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položaju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ostalim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profesijama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Oficijelno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obrazovanje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radnici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stiču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kroz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srednje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visoko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obrazovanje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razne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specijalizacije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subspecijalizacije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priznaju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treba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ostvari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pravo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radnika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Naime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ističe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kontinuirana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nigde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odnose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ovu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materiju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pominje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obaveza</w:t>
      </w:r>
      <w:r w:rsidR="00C12A9F" w:rsidRPr="008C1AEC">
        <w:rPr>
          <w:rFonts w:ascii="Times New Roman" w:hAnsi="Times New Roman"/>
          <w:sz w:val="24"/>
          <w:szCs w:val="24"/>
          <w:lang w:val="ru-RU"/>
        </w:rPr>
        <w:t>-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imao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pravo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čl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. 18,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19,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20.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24.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decidirano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zabranjena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diskriminacija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osnovu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znači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njegovim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rečima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radnik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može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diskriminisan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odnosu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ekonomistu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pravnika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inženjera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Takođe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visokom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obrazovanju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pojam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kontinuirana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obaveza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steklo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pravo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Postavio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pitanje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kakav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kvalitet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zaštite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30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godina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postojala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kontinuirana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,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starijim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kolegama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nešto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bilo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uskraćeno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što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imali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obavezu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idu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simpozijume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važna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nevažna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predavanja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skupljaju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bodove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Smatra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skupljanje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bodova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ponižavajuća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kategorija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treba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zapitati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doživljavaju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renomirani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univerziteta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napisali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desetine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radova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učestvovali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važnim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kongresima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veliki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doprinos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nauci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struci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Navodi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bivši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ministar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zdravlja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neoficijelnu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stavio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iznad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priznate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edukacije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velika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nepravda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učinjena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radnicima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pozicija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društvu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jedne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časne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profesije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treba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zavisi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slobodne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volje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političara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materiju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treba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rešiti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radnici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obezbedili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pravnu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sigurnost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ljudi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penzije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strepe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ispuniti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uslove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dobijanje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licence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Vesna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Rakonjac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istakla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predsednik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Odbora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socijalna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pitanja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društvenu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uključenost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smanjenje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siromaštva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pojasni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krovni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treba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reguliše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finese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što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kontinuirana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medicinska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slaže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mišljenjem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kontinuirana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medicinska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ponižavajuća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,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svako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napiše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može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prezentuje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akredituje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program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predavač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dobije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12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poena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tako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takva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predavanja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toku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godine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može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prikupi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dovoljan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broj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bodova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starom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Pravilniku</w:t>
      </w:r>
      <w:r w:rsidR="00C12A9F">
        <w:rPr>
          <w:rFonts w:ascii="Times New Roman" w:hAnsi="Times New Roman"/>
          <w:sz w:val="24"/>
          <w:szCs w:val="24"/>
          <w:lang w:val="sr-Cyrl-RS"/>
        </w:rPr>
        <w:t>.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Istakla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treba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vraćati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30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godina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unazad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danas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znanje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medicine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udvostruči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pet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godina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Smatra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želimo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pratimo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svetske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evropske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trendove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vrhunski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radimo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posao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kontinuirana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medicinska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neophodna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doživotno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učenik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Ističe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lekarska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sopstveni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izbor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znači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što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svuda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svakom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mestu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ističe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kontinuirana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medicinska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neophodna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izaberu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programe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teme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koristiti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smatraju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nužnim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zlom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pukim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skupljanjem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poena</w:t>
      </w:r>
      <w:r w:rsidR="00C12A9F" w:rsidRPr="008C1AEC">
        <w:rPr>
          <w:rFonts w:ascii="Times New Roman" w:hAnsi="Times New Roman"/>
          <w:sz w:val="24"/>
          <w:szCs w:val="24"/>
          <w:lang w:val="ru-RU"/>
        </w:rPr>
        <w:t>;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sajtu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Ministrstva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zdravlja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pojavljuju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edukativni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akreditivani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programi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gde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lastRenderedPageBreak/>
        <w:t>može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izabere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što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neophodno</w:t>
      </w:r>
      <w:r w:rsidR="00C12A9F" w:rsidRPr="008C1AEC">
        <w:rPr>
          <w:rFonts w:ascii="Times New Roman" w:hAnsi="Times New Roman"/>
          <w:sz w:val="24"/>
          <w:szCs w:val="24"/>
          <w:lang w:val="ru-RU"/>
        </w:rPr>
        <w:t>;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okviru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Srpskog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lekarskog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društva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organizuju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razni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seminari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programi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potrebne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kotizacije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programi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odlični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dostupn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kvalitetni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tako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finansijski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deo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prepreka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kontinuiranoj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medicinskoj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Prof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Mileta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Poskurica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stavio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primedbu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prošli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put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pozvani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predstavnici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Srpskog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lekarskog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društva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raspravljlo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ovom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pitanju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smatra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njihovo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učešće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poželjno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diskusiji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ovoj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temi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.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Zatim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izneo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sadašnji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sistem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kontinuirane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medicinske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skinuo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patetični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značaj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ranijih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kongresa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internističkih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škola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dijalize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nefrologije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imali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pravo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budu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edukovani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svelo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parcelizaciju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male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teme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obrađuju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Takođe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izrazio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nedoumicu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značenja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člana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196.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stav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2,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odnosi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ponovno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dobijanje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licence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odnosno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postavio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pitanje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šta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odnosi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dokaz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stručnoj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osposobljenosti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ovde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pitanju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diploma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Takođe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postavio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pitanje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institucije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RFZO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ustanova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dogovoriti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načinu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plaćanja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vrše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profesuru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odnosno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zarada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klinici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pripojena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opet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procenat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zarade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.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Zatim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zbog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poslovnih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obaveza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mogu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prihvate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ležeće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pacijente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bolesnike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dijalizi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konsultacije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zakinuti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deo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plate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regulisati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ujednačiti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podzakonskim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aktima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jedinstveno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celu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Srbiju</w:t>
      </w:r>
      <w:r w:rsidR="00C12A9F">
        <w:rPr>
          <w:rFonts w:ascii="Times New Roman" w:hAnsi="Times New Roman"/>
          <w:sz w:val="24"/>
          <w:szCs w:val="24"/>
          <w:lang w:val="sr-Cyrl-RS"/>
        </w:rPr>
        <w:t>.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Ukazao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pojedini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dekani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mogu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mesečno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ostavre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500.000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dinara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prihoda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redovni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samo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42.000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dinara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Pitao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ugovori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tri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navedene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institucije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uzeti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obzir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izabrana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imenovana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postavljena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lica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primer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što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obavlja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važnu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javnu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funkciju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može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ostvari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efektivan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potpunosti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jednom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drugom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mestu</w:t>
      </w:r>
      <w:r w:rsidR="00C12A9F">
        <w:rPr>
          <w:rFonts w:ascii="Times New Roman" w:hAnsi="Times New Roman"/>
          <w:sz w:val="24"/>
          <w:szCs w:val="24"/>
          <w:lang w:val="sr-Cyrl-RS"/>
        </w:rPr>
        <w:t>.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Predsednik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Odbora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Slavica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Đukić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Dejanović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odgovorila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Ministarstvo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zdravlja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pripremi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teksta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Predloga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konsultovalo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relevantne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činioce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komore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Srpsko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lekarsko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društvo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druge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subjekte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sugestije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većinom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implementirane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Predlog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zakona</w:t>
      </w:r>
      <w:r w:rsidR="00C12A9F">
        <w:rPr>
          <w:rFonts w:ascii="Times New Roman" w:hAnsi="Times New Roman"/>
          <w:sz w:val="24"/>
          <w:szCs w:val="24"/>
          <w:lang w:val="sr-Cyrl-RS"/>
        </w:rPr>
        <w:t>.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Zatim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pojasnila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nastavnik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saradnik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obavljaju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obuku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kroz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praktične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vežbe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znači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drže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predavanja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obavljaju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nego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obavljaju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uslugu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uvede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svoje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studente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pokaže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operaciju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katarakte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vežba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usluga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svoju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cenu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znači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predmet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akta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doneti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između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RFZO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ustanove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ovo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događa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čiji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pitanju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rešiće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koliko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usluga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košta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odnosno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saradnik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usluga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plaćena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određenoj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sumi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sopstveni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prihod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RFZO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platiti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navedenu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uslugu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jednim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delom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klinici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gde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vrši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hiruška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intervencija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deo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platiti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čiji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saradnik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izvodi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operaciju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okviru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svoje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autonomije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skladu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aktima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visokom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obrazovanju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distribuira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sredstva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Navela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kvalitetan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saradnik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nastavnik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obavlja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određenu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uslugu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samo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edukovao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studente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nego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realizuje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uslugu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treba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bude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plaćena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Ovim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predlogom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dovodi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određena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operacija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istu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cenu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Beogradu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Kragujevcu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Prof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Berislav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Vekić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naglasio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ovo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samo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preduslovi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Vlada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izmenom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čl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. 171</w:t>
      </w:r>
      <w:r w:rsidR="00C12A9F">
        <w:rPr>
          <w:rFonts w:ascii="Times New Roman" w:hAnsi="Times New Roman"/>
          <w:sz w:val="24"/>
          <w:szCs w:val="24"/>
          <w:lang w:val="sr-Cyrl-RS"/>
        </w:rPr>
        <w:t>.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173.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postojećeg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zaštiti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čini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lastRenderedPageBreak/>
        <w:t>rešavanje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pitanja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kliničkih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institutski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dobijali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svoju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fiksnu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platu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institutima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gde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zaposleni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što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radili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samo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tzv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intitutsku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100%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platu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dok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kliničari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profesori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saradnici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dobijali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svojih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ustanova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platu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zatim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platu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dežurstva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ostale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prinadležnosti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povrh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svega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punu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platu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edukativni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strane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Medicinskog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Pojasnila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redu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osam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dobije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200%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što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svaki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predavanja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vežbi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,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Beogradu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Medicinskom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godine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održali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jedno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predavanje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uredno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primali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platu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Kroz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institucije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RFZO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ustanovu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jasno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definisano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koliki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procenat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koliki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procenat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opredeljen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klinici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ujednačeno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celu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Srbiju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Takođe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naglasio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Vlada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preuzela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odluku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licenciranju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lekara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ništa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novo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odnosno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svuda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svetu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tako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Kontinuirana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medicinska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potreba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razloga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što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imamo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začuđujuće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visok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broj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kolega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edukativni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članak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pročitali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specijalizaciji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Imalo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vidu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razumevanje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kolege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specijalizacijama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subspecijalizacijama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taj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ocenjen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10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bodova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svaka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godina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školovanja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pokrivena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Takođe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vodilo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računa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finansijskom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pitanju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tako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veći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broj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edukativnih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kurseva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besplatan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,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drže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eminentni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kroz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sekcije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Srpskog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lekarskog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društva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finansiraju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farmaceutske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kuće</w:t>
      </w:r>
      <w:r w:rsidR="00C12A9F">
        <w:rPr>
          <w:rFonts w:ascii="Times New Roman" w:hAnsi="Times New Roman"/>
          <w:sz w:val="24"/>
          <w:szCs w:val="24"/>
          <w:lang w:val="sr-Cyrl-RS"/>
        </w:rPr>
        <w:t>.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kraju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zaključio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kontinuirana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medicinska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važna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korisna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,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pomaže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srpskim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budu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cenjeni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inostranstvu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Radoslav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Jović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pojasnio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jednog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momenta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rekao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kontinuiranu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medicinsku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treba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stavljati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ispred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oficijelnog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obrazovanja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.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vezi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ranijim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sednicama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Odbora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predložio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Lekarska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komora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Srbije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napravi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godišnji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štampa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časopisa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proveru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pročitno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pošalju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test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popuniti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Zalaže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sistemsku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terati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idu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simpozijume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kongrese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Prof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Milan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Knežević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naglasio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kontinuirana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medicinska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postala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oficijelna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edukacija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uzme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obzir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imamo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komorama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Izneo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primer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Sjedinjenim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Američkim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Državama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postoji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ovakav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sistem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više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25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godina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svet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odavno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radi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ovaj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način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poniženi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naprotiv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dodatno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motivisani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što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predavanjima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lako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dolaze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bodova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Finansijski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momenat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značajan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četiri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godine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primene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sistema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licenciranja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Srpsko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lekarsko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društvo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organizuje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predavanja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potrebna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dodatna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finansijska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sredstva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Najvažnije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pitanje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ovde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postavlja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jeste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šta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uraditi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onim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svesno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išli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jednu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edukaciju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ignorisali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potrebu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sakupe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bodove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proteklih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sedam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godina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nastaviti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.</w:t>
      </w: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Prof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Berislav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Vekić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odgovorio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kolege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automatski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morati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polažu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licencni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ispit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dok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polože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licenca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vraćena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Evropska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unija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zamerila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Srbiji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što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lista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imaju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licencu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transparentna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deset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sajtu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Lekarske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komore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svaki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građanin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lastRenderedPageBreak/>
        <w:t>Srbije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može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informiše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oblasti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licencu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</w:t>
      </w:r>
      <w:r w:rsidR="00C12A9F">
        <w:rPr>
          <w:rFonts w:ascii="Times New Roman" w:hAnsi="Times New Roman"/>
          <w:sz w:val="24"/>
          <w:szCs w:val="24"/>
          <w:lang w:val="sr-Cyrl-RS"/>
        </w:rPr>
        <w:t>.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Naveo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postoje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razne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situacije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terenu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npr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jednom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domu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zdravlja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Beogradu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direktor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dozvoljavao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idu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jedan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ustanove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jedan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bod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Darko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Laketić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istakao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prikupljanje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bodova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smemo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odreći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struka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iziskuju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konstantnu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tokom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čitavog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života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samo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tokom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licencnog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ciklusa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Ističe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posledice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prate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naučna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tehnološka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dostignuća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fatalna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pohađanje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konferencija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predavanja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jedini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način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prikupljanja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bodova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Naveo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često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nailaze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zanimljive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slučajeve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takvi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slučajevi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mogu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prikazati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časopisima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kongresima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čak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bez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fizičkog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prisustva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lekara</w:t>
      </w:r>
      <w:r w:rsidR="00C12A9F">
        <w:rPr>
          <w:rFonts w:ascii="Times New Roman" w:hAnsi="Times New Roman"/>
          <w:sz w:val="24"/>
          <w:szCs w:val="24"/>
          <w:lang w:val="sr-Cyrl-RS"/>
        </w:rPr>
        <w:t>.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Kontinuirana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medicinska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obaveza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radnika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treba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dovoditi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pitanje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Takođe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način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regulisanja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zarada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fakultetskih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radnika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prvi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put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uređen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pravi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način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ovim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predlogom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zakona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treba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pozdraviti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obzirom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materija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prvi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put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zakonski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reguliše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podzakonskim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aktima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urediti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finese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Naime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razlikuju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treba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definitivno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pravno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rešiti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Ističe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najveći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deo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predloga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relevantnih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institucija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organizacija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uvršćen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ovaj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predlog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treba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bude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praksa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dobili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opšte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prihvaćena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sprovodiva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rešenja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Predrag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Mijatović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očekuje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Ministarstvo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zdravlja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ozbiljno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uhvatiti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koštac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celokupnom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promenom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zaštiti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Smatra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možemo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modifikovati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potrebama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univerzitetskih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njih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ipak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mnogo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nego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što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Srbiji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treba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povesti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svega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računa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malim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sredinama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dok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bude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vodilo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računa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isključivo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većim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gradovima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nećemo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moći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pravi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način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posvetimo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rešavanju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problema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privatnog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državnog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univerzitetu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Beogradu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Kragujevcu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ostalim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mestim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prepodnevnim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satima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možete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naći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jednog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radnom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mestu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što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uglavnom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privatnim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klinikama</w:t>
      </w:r>
      <w:r w:rsidR="00C12A9F">
        <w:rPr>
          <w:rFonts w:ascii="Times New Roman" w:hAnsi="Times New Roman"/>
          <w:sz w:val="24"/>
          <w:szCs w:val="24"/>
          <w:lang w:val="sr-Cyrl-RS"/>
        </w:rPr>
        <w:t>.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Navodi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kontinuirana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medicinska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nesumnjivo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potrebna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postavlja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pitanje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bude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sprovedena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ovakav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nasilan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način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Naime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uglavnom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idu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moguća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predavanja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nemaju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veze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njihovom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specijalnošću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samo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dobili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bodove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Kontinuirana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medicinska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edukacija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njegovim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rečima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može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treeba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ukine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mogao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donese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propis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bude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skladu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profilom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bavi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edukuju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samo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okviru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svoje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specijalizacije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Zatim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Predrag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Mijatović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postavio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pitanje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zašto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kontinuirana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potrebana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samo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radnicima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inženjerima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pravnicima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ekonomistima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njima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veruje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ostavlja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volju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dalje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edukuju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produbljuju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svoja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znanja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kontinuirana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administrativno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rešena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što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stavlja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neravnopravan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položaj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odnosu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ostale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struke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.</w:t>
      </w: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Prof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Slavica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Đukić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Dejanović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izrazila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uverenje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najveći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broj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stiče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formane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uslove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naviku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formalizuje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naviku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učestvuje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seminarima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sluša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predavanja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odnosno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putem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objavljenog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prikupi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bodove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Licenciranje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kroz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bodovanje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standard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čitavog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regiona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sveta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lastRenderedPageBreak/>
        <w:t>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ističe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moramo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držati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pravila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nameće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Evropska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unija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poštovati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forma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uvesti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navika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formalizujemo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nešto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što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činimo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.</w:t>
      </w: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Aleksandar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Radojević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podržao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što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odnosi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profesorske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utkano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ovaj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predlog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zakona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ističe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iznad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ranga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Medicinskog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fakultetea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čoveka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poštovanje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sagleda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aspekt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Osvrnuvši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licenciranje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naglasio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njega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licenca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diploma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Medicinskog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stečena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specijalizacija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subspecijalizacija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Navodi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licenca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ovde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priča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birokratska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dosetka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Lekarske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komore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treba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naplati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Licenca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stiče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osnovu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sakupljenh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bodova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bude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garancija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dovoljan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broj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bodova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obnovi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licencu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više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kolege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jedan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bod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Medicina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najdinamičnija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nauka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znači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seminara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doneti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dvadeset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poena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mogu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pratiti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ogromno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znanje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svakoga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inovira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Smatra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najbolji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pokazatelj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usavršava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zadovoljstvo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pacijenta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Izneo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predlog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posle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sedam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godina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prikupi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dovoljan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broj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bodova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obnovu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licence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treba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bude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automatski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udaljen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posla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treba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polaže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licencni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ispit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roku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meseca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kompetentnom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komisijom</w:t>
      </w:r>
      <w:r w:rsidR="00C12A9F">
        <w:rPr>
          <w:rFonts w:ascii="Times New Roman" w:hAnsi="Times New Roman"/>
          <w:sz w:val="24"/>
          <w:szCs w:val="24"/>
          <w:lang w:val="sr-Cyrl-RS"/>
        </w:rPr>
        <w:t>.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Mr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Ljubica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Mrdaković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Todorović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navela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njene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kolege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razgovarala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podržavaju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ovaj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predlog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izmene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čl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. 171</w:t>
      </w:r>
      <w:r w:rsidR="00C12A9F">
        <w:rPr>
          <w:rFonts w:ascii="Times New Roman" w:hAnsi="Times New Roman"/>
          <w:sz w:val="24"/>
          <w:szCs w:val="24"/>
          <w:lang w:val="sr-Cyrl-RS"/>
        </w:rPr>
        <w:t>.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173.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konačno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rešile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njihove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nadom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pravedno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izbalansirano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pogledu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kontinuirane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medicinske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smatra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treba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sticanju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produbljivanju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sopstvenih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znanja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.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Smatra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kolega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kontinuiranu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medicinsku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doživljavaju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zabavu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razonodu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onih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kolega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biraju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ozbiljno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učestvuju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seminarima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kongrsima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ostalim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vidovima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edukacije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</w:p>
    <w:p w:rsidR="00C12A9F" w:rsidRPr="008C1AEC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Prim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Ninoslav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Girić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podržao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izmene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zaštiti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naveo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znamo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ustanove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podležu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akreditaciji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razloga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licenciranje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formalno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značajno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došlo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pitanje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funkcionisanje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ustanove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zbog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nemanja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licenci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određenih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kolega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Ističe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postupak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prikupljanja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potrebnog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broja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bodova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relaksiraniji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dozvoljava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bodovi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prenose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taj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način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može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odredi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dinamiku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prikupljanja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bodova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isto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organizuje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svojim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potrebama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mogućnostima</w:t>
      </w:r>
      <w:r w:rsidR="00C12A9F">
        <w:rPr>
          <w:rFonts w:ascii="Times New Roman" w:hAnsi="Times New Roman"/>
          <w:sz w:val="24"/>
          <w:szCs w:val="24"/>
          <w:lang w:val="sr-Cyrl-RS"/>
        </w:rPr>
        <w:t>.</w:t>
      </w: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Vesna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Rakonjac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zamolila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kolege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Ministarstvo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zdravlja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obrati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pažnja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platnim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razredima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pripremi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postoje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predlogu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određene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odredbe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odgovaraju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specifičnostima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lekarske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najbolje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rešenje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struku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uglavnom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naknadama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načelnika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rukovodioca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sektora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naknadama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dežurstva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noćni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Blagoje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Bradić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istako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on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opoziciona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poslanička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grupa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pripada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podneti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jedan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amandman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Predlog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zakona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što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morali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traže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isti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povuče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Predlog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koliziji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visokom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obrazovanju</w:t>
      </w:r>
      <w:r w:rsidR="00C12A9F">
        <w:rPr>
          <w:rFonts w:ascii="Times New Roman" w:hAnsi="Times New Roman"/>
          <w:sz w:val="24"/>
          <w:szCs w:val="24"/>
          <w:lang w:val="sr-Cyrl-RS"/>
        </w:rPr>
        <w:t>.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Razlog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što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ustanove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osnovu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potpisuju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ugovor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propisan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broj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radnika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radnike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propisan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iznos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ostale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troškove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moraju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pokriju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godinu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Ovim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predlogom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dobro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regulisano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što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Medicinskog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imati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jedno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mesto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sporno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što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ugovarati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između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lastRenderedPageBreak/>
        <w:t>kliničkog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centra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Medicinskog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RFZO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-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Prvo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pitanje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RFZO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dozvoliti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prijem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novih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radnika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klinički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centar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izuzmu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zaposleni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matično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Medicinskom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što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taj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način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remeti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kadrovski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Drugo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pitanje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broj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radnika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Medicinskog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Stomatološkog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obuhvaćen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ugovorom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što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pripadaju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Ministarstvu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prosvete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nauke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tehnološkog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razvoja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znači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Medicinski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radnike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primi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potrebe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saglasnost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Instituta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Batut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obuhvata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kadrovski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onda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RFZO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prihvati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što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ponudi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selektivno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Apostrofirao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treće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pitanje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način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plaćanja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Klinički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centar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nastavno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-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naučna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baza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potpisuje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godišnji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ugovor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RFZO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precizirane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naknade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uslugama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Fakture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usluge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odlaze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Fondu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fiktivno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pravdanje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prenetih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finansijskih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sredstava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puta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mesečno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dolazimo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pitanja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određena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sredstva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prenesu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Medicinskom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taj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iznos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smanjiti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Kliničkom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centru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Medicinski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čini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ugovor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ugradnim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potrošnim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sanitetskim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materijalom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svaku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uslugu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valorizuje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objedinjavajući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materijal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samo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izvući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dovesti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velikog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otpora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Kliničkom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centru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gde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ćemo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imati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hirurga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bude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plaćen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operaciji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hirurga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primarijus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platu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trebalo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imaju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približno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iste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hiruški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Verica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Lazić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direktor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RFZO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-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pojasnila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Predlog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samo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preduslov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donošenje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podzakonskih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akata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bliže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reguišu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ovu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materiju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trenutno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kadrovskom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planu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797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univerzitetskih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obavljaju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usluge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ustanovama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mreže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26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Stomatološkom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Ističe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pozakonskim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aktom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regulisan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način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finansiranja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Predsednik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Odbora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Slavica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Đukić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Dejanović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pojasnila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Medicinski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visokom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obrazovanju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uređuje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finansira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asistent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docent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</w:t>
      </w:r>
      <w:r w:rsidR="00C12A9F">
        <w:rPr>
          <w:rFonts w:ascii="Times New Roman" w:hAnsi="Times New Roman"/>
          <w:sz w:val="24"/>
          <w:szCs w:val="24"/>
          <w:lang w:val="sr-Cyrl-RS"/>
        </w:rPr>
        <w:t>.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Sopstveni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prihod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obogaćen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usluge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nastavnici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dok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izvode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vežbe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Određena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novca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Fonda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učinjene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usluge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ide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fakultetima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distribuirati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taj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novac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njihova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stvar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uz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poštovanje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naravno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platama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visokom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obrazovanju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Ugovor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dakle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baviti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regulisanjem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koliko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hirurgije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primati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time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usluga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plaćena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onom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sprovodi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Ako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operacija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izvodi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vreme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nastave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usluga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plaćena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moći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bude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naplaćena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puta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hirurga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plaćen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asistenata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drugog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osoblja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utrošak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materijala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potrebnog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operaciju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korišćenje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instrumenata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ustanovi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Blagoje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Bradić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predložio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naknada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dobija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treba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ugovori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paušal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ili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ugovor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doprinosima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ostalo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klinički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centri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treba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dobiju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kroz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ugovor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godinu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dana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kadrovski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smanjen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broj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preći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nadležnost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Ministarstva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prosvete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.</w:t>
      </w: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Verica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Lazić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direktor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RFZO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-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pojasnila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postoji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samo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lastRenderedPageBreak/>
        <w:t>jedna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prijava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odnos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dve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RFZO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deo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plate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uplaćivati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fakultetima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rad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profesora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hirurga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sredstva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ostale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troškove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pruženu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uslugu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uplaćivati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zdravstvenim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ustanovama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Prof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Slavica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Đukić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Dejanović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istakla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će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fakulteti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finasirati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kao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svega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sredstava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uplaćuju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studenti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osnovni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izvor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finansiranja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ovo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čemu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razgovara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sopstvena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sredstva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određeni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broj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ljudi</w:t>
      </w:r>
      <w:r w:rsidR="00C12A9F">
        <w:rPr>
          <w:rFonts w:ascii="Times New Roman" w:hAnsi="Times New Roman"/>
          <w:sz w:val="24"/>
          <w:szCs w:val="24"/>
          <w:lang w:val="sr-Cyrl-RS"/>
        </w:rPr>
        <w:t>,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što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veliki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broj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.</w:t>
      </w: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Nakon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rasprave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Odbor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skladu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članom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155.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stav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2.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Poslovnika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Narodne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skupštine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odlučio</w:t>
      </w:r>
      <w:r w:rsidR="00C12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jednoglasno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predloži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Narodnoj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skupštini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prihvati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Predloga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izmenama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dopunama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Zakona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zdravstvenoj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zaštiti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koji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podnela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Vlada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načelu</w:t>
      </w:r>
      <w:r w:rsidR="00C12A9F">
        <w:rPr>
          <w:rFonts w:ascii="Times New Roman" w:hAnsi="Times New Roman"/>
          <w:sz w:val="24"/>
          <w:szCs w:val="24"/>
          <w:lang w:val="sr-Cyrl-RS"/>
        </w:rPr>
        <w:t>.</w:t>
      </w:r>
    </w:p>
    <w:p w:rsidR="00C12A9F" w:rsidRDefault="00B77E0E" w:rsidP="00C12A9F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Za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izvestioca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Odbora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sednici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Narodne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skupštine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određena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Slavica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Đukić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Dejanović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,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predsednik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Odbora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                </w:t>
      </w:r>
    </w:p>
    <w:p w:rsidR="00C12A9F" w:rsidRPr="008C1AEC" w:rsidRDefault="00C12A9F" w:rsidP="00C12A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12A9F" w:rsidRPr="009B61B4" w:rsidRDefault="002C2659" w:rsidP="00C12A9F">
      <w:pPr>
        <w:widowControl w:val="0"/>
        <w:tabs>
          <w:tab w:val="left" w:pos="36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ab/>
        <w:t xml:space="preserve">       </w:t>
      </w:r>
      <w:r w:rsidR="00B77E0E">
        <w:rPr>
          <w:rFonts w:ascii="Times New Roman CYR" w:hAnsi="Times New Roman CYR" w:cs="Times New Roman CYR"/>
          <w:sz w:val="24"/>
          <w:szCs w:val="24"/>
          <w:lang w:val="ru-RU"/>
        </w:rPr>
        <w:t>Druga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B77E0E">
        <w:rPr>
          <w:rFonts w:ascii="Times New Roman CYR" w:hAnsi="Times New Roman CYR" w:cs="Times New Roman CYR"/>
          <w:sz w:val="24"/>
          <w:szCs w:val="24"/>
          <w:lang w:val="ru-RU"/>
        </w:rPr>
        <w:t>tačka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B77E0E">
        <w:rPr>
          <w:rFonts w:ascii="Times New Roman CYR" w:hAnsi="Times New Roman CYR" w:cs="Times New Roman CYR"/>
          <w:sz w:val="24"/>
          <w:szCs w:val="24"/>
          <w:lang w:val="ru-RU"/>
        </w:rPr>
        <w:t>dnevnog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B77E0E">
        <w:rPr>
          <w:rFonts w:ascii="Times New Roman CYR" w:hAnsi="Times New Roman CYR" w:cs="Times New Roman CYR"/>
          <w:sz w:val="24"/>
          <w:szCs w:val="24"/>
          <w:lang w:val="ru-RU"/>
        </w:rPr>
        <w:t>reda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- </w:t>
      </w:r>
      <w:r w:rsidR="00B77E0E">
        <w:rPr>
          <w:rFonts w:ascii="Times New Roman CYR" w:hAnsi="Times New Roman CYR" w:cs="Times New Roman CYR"/>
          <w:b/>
          <w:sz w:val="24"/>
          <w:szCs w:val="24"/>
          <w:lang w:val="ru-RU"/>
        </w:rPr>
        <w:t>Razno</w:t>
      </w:r>
      <w:r w:rsidR="00C12A9F">
        <w:rPr>
          <w:rFonts w:ascii="Times New Roman CYR" w:hAnsi="Times New Roman CYR" w:cs="Times New Roman CYR"/>
          <w:b/>
          <w:sz w:val="24"/>
          <w:szCs w:val="24"/>
          <w:lang w:val="ru-RU"/>
        </w:rPr>
        <w:t>.</w:t>
      </w:r>
    </w:p>
    <w:p w:rsidR="00C12A9F" w:rsidRPr="008C1AEC" w:rsidRDefault="00C12A9F" w:rsidP="00C12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2A9F" w:rsidRDefault="00B77E0E" w:rsidP="00C12A9F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Povodom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ove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tačke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dnevnog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reda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nije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bilo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predloga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diskusije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>.</w:t>
      </w:r>
    </w:p>
    <w:p w:rsidR="00C12A9F" w:rsidRPr="008C1AEC" w:rsidRDefault="00C12A9F" w:rsidP="00C12A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12A9F" w:rsidRDefault="00C12A9F" w:rsidP="00C12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 w:rsidRPr="008C1AEC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2C2659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B77E0E">
        <w:rPr>
          <w:rFonts w:ascii="Times New Roman CYR" w:hAnsi="Times New Roman CYR" w:cs="Times New Roman CYR"/>
          <w:sz w:val="24"/>
          <w:szCs w:val="24"/>
          <w:lang w:val="ru-RU"/>
        </w:rPr>
        <w:t>Sednica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B77E0E"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B77E0E">
        <w:rPr>
          <w:rFonts w:ascii="Times New Roman CYR" w:hAnsi="Times New Roman CYR" w:cs="Times New Roman CYR"/>
          <w:sz w:val="24"/>
          <w:szCs w:val="24"/>
          <w:lang w:val="ru-RU"/>
        </w:rPr>
        <w:t>završena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B77E0E"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14.0</w:t>
      </w:r>
      <w:r w:rsidR="00962F09">
        <w:rPr>
          <w:rFonts w:ascii="Times New Roman CYR" w:hAnsi="Times New Roman CYR" w:cs="Times New Roman CYR"/>
          <w:sz w:val="24"/>
          <w:szCs w:val="24"/>
          <w:lang w:val="ru-RU"/>
        </w:rPr>
        <w:t>0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B77E0E">
        <w:rPr>
          <w:rFonts w:ascii="Times New Roman CYR" w:hAnsi="Times New Roman CYR" w:cs="Times New Roman CYR"/>
          <w:sz w:val="24"/>
          <w:szCs w:val="24"/>
          <w:lang w:val="ru-RU"/>
        </w:rPr>
        <w:t>časova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.</w:t>
      </w:r>
    </w:p>
    <w:p w:rsidR="00C12A9F" w:rsidRDefault="00C12A9F" w:rsidP="00C12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2F09" w:rsidRDefault="00962F09" w:rsidP="00C12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2F09" w:rsidRPr="008C1AEC" w:rsidRDefault="00962F09" w:rsidP="00C12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12A9F" w:rsidRPr="008C1AEC" w:rsidRDefault="00C12A9F" w:rsidP="00C12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C1AEC">
        <w:rPr>
          <w:rFonts w:ascii="Times New Roman" w:hAnsi="Times New Roman"/>
          <w:sz w:val="24"/>
          <w:szCs w:val="24"/>
          <w:lang w:val="ru-RU"/>
        </w:rPr>
        <w:t xml:space="preserve">     </w:t>
      </w:r>
    </w:p>
    <w:p w:rsidR="00C12A9F" w:rsidRDefault="00721E7D" w:rsidP="00C12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     </w:t>
      </w:r>
      <w:r w:rsidR="00B77E0E">
        <w:rPr>
          <w:rFonts w:ascii="Times New Roman CYR" w:hAnsi="Times New Roman CYR" w:cs="Times New Roman CYR"/>
          <w:sz w:val="24"/>
          <w:szCs w:val="24"/>
          <w:lang w:val="ru-RU"/>
        </w:rPr>
        <w:t>SEKRETAR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ab/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        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ab/>
      </w:r>
      <w:r>
        <w:rPr>
          <w:rFonts w:ascii="Times New Roman CYR" w:hAnsi="Times New Roman CYR" w:cs="Times New Roman CYR"/>
          <w:sz w:val="24"/>
          <w:szCs w:val="24"/>
          <w:lang w:val="ru-RU"/>
        </w:rPr>
        <w:tab/>
      </w:r>
      <w:r>
        <w:rPr>
          <w:rFonts w:ascii="Times New Roman CYR" w:hAnsi="Times New Roman CYR" w:cs="Times New Roman CYR"/>
          <w:sz w:val="24"/>
          <w:szCs w:val="24"/>
          <w:lang w:val="ru-RU"/>
        </w:rPr>
        <w:tab/>
        <w:t xml:space="preserve">         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B77E0E">
        <w:rPr>
          <w:rFonts w:ascii="Times New Roman CYR" w:hAnsi="Times New Roman CYR" w:cs="Times New Roman CYR"/>
          <w:sz w:val="24"/>
          <w:szCs w:val="24"/>
          <w:lang w:val="ru-RU"/>
        </w:rPr>
        <w:t>PREDSEDNIK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</w:p>
    <w:p w:rsidR="00C12A9F" w:rsidRDefault="00C12A9F" w:rsidP="00C12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12A9F" w:rsidRDefault="00B77E0E" w:rsidP="00C12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Božana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Vojinović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                            </w:t>
      </w:r>
      <w:r w:rsidR="00721E7D">
        <w:rPr>
          <w:rFonts w:ascii="Times New Roman CYR" w:hAnsi="Times New Roman CYR" w:cs="Times New Roman CYR"/>
          <w:sz w:val="24"/>
          <w:szCs w:val="24"/>
          <w:lang w:val="ru-RU"/>
        </w:rPr>
        <w:t xml:space="preserve">            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sr-Cyrl-RS"/>
        </w:rPr>
        <w:t>d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r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Slavica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Đukić</w:t>
      </w:r>
      <w:r w:rsidR="00C12A9F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Dejanović</w:t>
      </w:r>
    </w:p>
    <w:p w:rsidR="00C12A9F" w:rsidRPr="008C1AEC" w:rsidRDefault="00C12A9F" w:rsidP="00C12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C12A9F" w:rsidRPr="008C1AEC" w:rsidRDefault="00C12A9F" w:rsidP="00C12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C12A9F" w:rsidRPr="008C1AEC" w:rsidRDefault="00C12A9F" w:rsidP="00C12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ru-RU"/>
        </w:rPr>
      </w:pPr>
    </w:p>
    <w:p w:rsidR="00C12A9F" w:rsidRPr="008C1AEC" w:rsidRDefault="00C12A9F" w:rsidP="00C12A9F">
      <w:pPr>
        <w:widowControl w:val="0"/>
        <w:autoSpaceDE w:val="0"/>
        <w:autoSpaceDN w:val="0"/>
        <w:adjustRightInd w:val="0"/>
        <w:rPr>
          <w:rFonts w:ascii="Calibri" w:hAnsi="Calibri" w:cs="Calibri"/>
          <w:lang w:val="ru-RU"/>
        </w:rPr>
      </w:pPr>
    </w:p>
    <w:p w:rsidR="00C12A9F" w:rsidRDefault="00C12A9F" w:rsidP="00C12A9F">
      <w:pPr>
        <w:widowControl w:val="0"/>
        <w:autoSpaceDE w:val="0"/>
        <w:autoSpaceDN w:val="0"/>
        <w:adjustRightInd w:val="0"/>
        <w:rPr>
          <w:rFonts w:ascii="Calibri" w:hAnsi="Calibri" w:cs="Calibri"/>
          <w:lang w:val="hr"/>
        </w:rPr>
      </w:pPr>
    </w:p>
    <w:p w:rsidR="00031CD2" w:rsidRPr="008C1AEC" w:rsidRDefault="00031CD2">
      <w:pPr>
        <w:rPr>
          <w:lang w:val="ru-RU"/>
        </w:rPr>
      </w:pPr>
    </w:p>
    <w:sectPr w:rsidR="00031CD2" w:rsidRPr="008C1AEC" w:rsidSect="00D250E9">
      <w:headerReference w:type="default" r:id="rId8"/>
      <w:pgSz w:w="12240" w:h="15840"/>
      <w:pgMar w:top="1440" w:right="1800" w:bottom="1440" w:left="18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575" w:rsidRDefault="000D7575">
      <w:pPr>
        <w:spacing w:after="0" w:line="240" w:lineRule="auto"/>
      </w:pPr>
      <w:r>
        <w:separator/>
      </w:r>
    </w:p>
  </w:endnote>
  <w:endnote w:type="continuationSeparator" w:id="0">
    <w:p w:rsidR="000D7575" w:rsidRDefault="000D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575" w:rsidRDefault="000D7575">
      <w:pPr>
        <w:spacing w:after="0" w:line="240" w:lineRule="auto"/>
      </w:pPr>
      <w:r>
        <w:separator/>
      </w:r>
    </w:p>
  </w:footnote>
  <w:footnote w:type="continuationSeparator" w:id="0">
    <w:p w:rsidR="000D7575" w:rsidRDefault="000D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0E9" w:rsidRDefault="00721E7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7E0E">
      <w:rPr>
        <w:noProof/>
      </w:rPr>
      <w:t>2</w:t>
    </w:r>
    <w:r>
      <w:fldChar w:fldCharType="end"/>
    </w:r>
  </w:p>
  <w:p w:rsidR="00D250E9" w:rsidRDefault="000D75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F6F24"/>
    <w:multiLevelType w:val="hybridMultilevel"/>
    <w:tmpl w:val="7904F03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B9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D7575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978B9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2659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2C8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D1CAB"/>
    <w:rsid w:val="005E332B"/>
    <w:rsid w:val="005E6BFA"/>
    <w:rsid w:val="005F2D03"/>
    <w:rsid w:val="005F42F1"/>
    <w:rsid w:val="005F4CC4"/>
    <w:rsid w:val="005F58CE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1E7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10E9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1AEC"/>
    <w:rsid w:val="008C271F"/>
    <w:rsid w:val="008C574F"/>
    <w:rsid w:val="008D1216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2F0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1F7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13DF6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77E0E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2A9F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1152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A9F"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A9F"/>
    <w:rPr>
      <w:rFonts w:asciiTheme="minorHAnsi" w:eastAsiaTheme="minorEastAsia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8C1A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A9F"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A9F"/>
    <w:rPr>
      <w:rFonts w:asciiTheme="minorHAnsi" w:eastAsiaTheme="minorEastAsia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8C1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4028</Words>
  <Characters>22962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2015-11-27T12:12:00Z</dcterms:created>
  <dcterms:modified xsi:type="dcterms:W3CDTF">2015-11-27T12:12:00Z</dcterms:modified>
</cp:coreProperties>
</file>